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089E943D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4301C5">
        <w:rPr>
          <w:rFonts w:ascii="Book Antiqua" w:hAnsi="Book Antiqua" w:cstheme="minorHAnsi"/>
          <w:b/>
          <w:bCs/>
          <w:sz w:val="24"/>
          <w:szCs w:val="24"/>
        </w:rPr>
        <w:t>III/01427 Rybník, opěrná zeď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48588076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440F94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40DF443A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824F66">
        <w:rPr>
          <w:rFonts w:ascii="Book Antiqua" w:hAnsi="Book Antiqua" w:cstheme="minorHAnsi"/>
          <w:b/>
          <w:bCs/>
        </w:rPr>
        <w:t>III/01427 Rybník, opěrná zeď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4D369029" w14:textId="77777777" w:rsidR="00566796" w:rsidRDefault="00566796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68EC4FCE" w14:textId="3AA453FB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396FFCB5" w:rsidR="00DA72D5" w:rsidRPr="00203CE1" w:rsidRDefault="00512CE8" w:rsidP="009743E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203CE1">
        <w:rPr>
          <w:rFonts w:ascii="Book Antiqua" w:hAnsi="Book Antiqua" w:cs="Segoe UI"/>
          <w:lang w:eastAsia="cs-CZ"/>
        </w:rPr>
        <w:t xml:space="preserve">Vyfrézovaný materiál ze stavby je ve vlastnictví Objednatele a bude Zhotovitelem převezen a protokolárně uložen na skládku </w:t>
      </w:r>
      <w:proofErr w:type="spellStart"/>
      <w:r w:rsidRPr="00203CE1">
        <w:rPr>
          <w:rFonts w:ascii="Book Antiqua" w:hAnsi="Book Antiqua" w:cs="Segoe UI"/>
          <w:lang w:eastAsia="cs-CZ"/>
        </w:rPr>
        <w:t>cestmistrovství</w:t>
      </w:r>
      <w:proofErr w:type="spellEnd"/>
      <w:r w:rsidRPr="00203CE1">
        <w:rPr>
          <w:rFonts w:ascii="Book Antiqua" w:hAnsi="Book Antiqua" w:cs="Segoe UI"/>
          <w:lang w:eastAsia="cs-CZ"/>
        </w:rPr>
        <w:t xml:space="preserve"> </w:t>
      </w:r>
      <w:r w:rsidR="00BC41B1" w:rsidRPr="00203CE1">
        <w:rPr>
          <w:rFonts w:ascii="Book Antiqua" w:hAnsi="Book Antiqua" w:cs="Segoe UI"/>
          <w:lang w:eastAsia="cs-CZ"/>
        </w:rPr>
        <w:t>Svitavy</w:t>
      </w:r>
      <w:r w:rsidRPr="00203CE1">
        <w:rPr>
          <w:rFonts w:ascii="Book Antiqua" w:hAnsi="Book Antiqua" w:cs="Segoe UI"/>
          <w:lang w:eastAsia="cs-CZ"/>
        </w:rPr>
        <w:t xml:space="preserve"> (</w:t>
      </w:r>
      <w:hyperlink r:id="rId12" w:history="1">
        <w:r w:rsidR="00203CE1" w:rsidRPr="00203CE1">
          <w:rPr>
            <w:rStyle w:val="Hypertextovodkaz"/>
            <w:rFonts w:ascii="Book Antiqua" w:hAnsi="Book Antiqua" w:cs="Segoe UI"/>
            <w:lang w:eastAsia="cs-CZ"/>
          </w:rPr>
          <w:t>https://www.suspk.cz/svitavy</w:t>
        </w:r>
      </w:hyperlink>
      <w:r w:rsidRPr="00203CE1">
        <w:rPr>
          <w:rFonts w:ascii="Book Antiqua" w:hAnsi="Book Antiqua" w:cs="Segoe UI"/>
          <w:lang w:eastAsia="cs-CZ"/>
        </w:rPr>
        <w:t>)</w:t>
      </w:r>
      <w:r w:rsidR="00392BA1" w:rsidRPr="00203CE1">
        <w:rPr>
          <w:rFonts w:ascii="Book Antiqua" w:hAnsi="Book Antiqua" w:cs="Segoe UI"/>
          <w:lang w:eastAsia="cs-CZ"/>
        </w:rPr>
        <w:t>.</w:t>
      </w:r>
      <w:r w:rsidR="00D67357" w:rsidRPr="00203CE1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76AB38F1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</w:t>
      </w:r>
      <w:r w:rsidR="00E75AC3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4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2294E4C2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="00E75AC3">
        <w:rPr>
          <w:rFonts w:ascii="Book Antiqua" w:hAnsi="Book Antiqua" w:cs="Segoe UI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5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2D041855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umožňuje zástupcům Objednatele přístup k těmto informacím, které musí zahrnovat zejména časové razítko, přihlašovací jméno, IP adresu uživatele a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popis události.</w:t>
      </w:r>
      <w:r w:rsidRPr="00784B32">
        <w:rPr>
          <w:rStyle w:val="normaltextrun"/>
        </w:rPr>
        <w:t> </w:t>
      </w:r>
    </w:p>
    <w:p w14:paraId="40BD8E36" w14:textId="05AC7A4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21AD259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0BFC9254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055671AC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7D7373C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7989EACA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627ED728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903070">
        <w:rPr>
          <w:rFonts w:ascii="Book Antiqua" w:hAnsi="Book Antiqua" w:cstheme="minorHAnsi"/>
          <w:b/>
          <w:bCs/>
          <w:sz w:val="24"/>
          <w:szCs w:val="24"/>
        </w:rPr>
        <w:t>III/01427 Rybník, opěrná zeď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10F36813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CC32C8">
        <w:rPr>
          <w:rFonts w:ascii="Book Antiqua" w:hAnsi="Book Antiqua" w:cstheme="minorHAnsi"/>
          <w:b/>
          <w:bCs/>
          <w:sz w:val="24"/>
          <w:szCs w:val="24"/>
        </w:rPr>
        <w:t>III/01427 Rybník, opěrná zeď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08CBFCA6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</w:t>
      </w:r>
      <w:r w:rsidR="00566796">
        <w:rPr>
          <w:rFonts w:ascii="Book Antiqua" w:hAnsi="Book Antiqua" w:cs="Arial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5EB2B54F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</w:t>
      </w:r>
      <w:r w:rsidR="00E75AC3">
        <w:rPr>
          <w:rFonts w:ascii="Book Antiqua" w:hAnsi="Book Antiqua" w:cs="Arial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6"/>
      <w:footerReference w:type="default" r:id="rId17"/>
      <w:headerReference w:type="first" r:id="rId18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0FD0F" w14:textId="77777777" w:rsidR="004B7306" w:rsidRDefault="004B7306" w:rsidP="00852575">
      <w:pPr>
        <w:spacing w:after="0" w:line="240" w:lineRule="auto"/>
      </w:pPr>
      <w:r>
        <w:separator/>
      </w:r>
    </w:p>
  </w:endnote>
  <w:endnote w:type="continuationSeparator" w:id="0">
    <w:p w14:paraId="37E7B54B" w14:textId="77777777" w:rsidR="004B7306" w:rsidRDefault="004B7306" w:rsidP="00852575">
      <w:pPr>
        <w:spacing w:after="0" w:line="240" w:lineRule="auto"/>
      </w:pPr>
      <w:r>
        <w:continuationSeparator/>
      </w:r>
    </w:p>
  </w:endnote>
  <w:endnote w:type="continuationNotice" w:id="1">
    <w:p w14:paraId="0347BE05" w14:textId="77777777" w:rsidR="004B7306" w:rsidRDefault="004B73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D1F3F" w14:textId="77777777" w:rsidR="004B7306" w:rsidRDefault="004B7306" w:rsidP="00852575">
      <w:pPr>
        <w:spacing w:after="0" w:line="240" w:lineRule="auto"/>
      </w:pPr>
      <w:r>
        <w:separator/>
      </w:r>
    </w:p>
  </w:footnote>
  <w:footnote w:type="continuationSeparator" w:id="0">
    <w:p w14:paraId="37345806" w14:textId="77777777" w:rsidR="004B7306" w:rsidRDefault="004B7306" w:rsidP="00852575">
      <w:pPr>
        <w:spacing w:after="0" w:line="240" w:lineRule="auto"/>
      </w:pPr>
      <w:r>
        <w:continuationSeparator/>
      </w:r>
    </w:p>
  </w:footnote>
  <w:footnote w:type="continuationNotice" w:id="1">
    <w:p w14:paraId="1EB46875" w14:textId="77777777" w:rsidR="004B7306" w:rsidRDefault="004B73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26E6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3763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6BF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3CE1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13C42"/>
    <w:rsid w:val="00415901"/>
    <w:rsid w:val="004221FA"/>
    <w:rsid w:val="004301C5"/>
    <w:rsid w:val="00431876"/>
    <w:rsid w:val="004340EC"/>
    <w:rsid w:val="00434813"/>
    <w:rsid w:val="00436000"/>
    <w:rsid w:val="00440F94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306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2CE8"/>
    <w:rsid w:val="00517717"/>
    <w:rsid w:val="0052385A"/>
    <w:rsid w:val="0052733D"/>
    <w:rsid w:val="00536A75"/>
    <w:rsid w:val="00544B42"/>
    <w:rsid w:val="00544B49"/>
    <w:rsid w:val="00546C3A"/>
    <w:rsid w:val="0055199C"/>
    <w:rsid w:val="00555ACD"/>
    <w:rsid w:val="0055790A"/>
    <w:rsid w:val="00566796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67BA2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507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1356"/>
    <w:rsid w:val="007B462B"/>
    <w:rsid w:val="007B6A91"/>
    <w:rsid w:val="007C5832"/>
    <w:rsid w:val="007C68DB"/>
    <w:rsid w:val="007C7F52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4F66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3070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4404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415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364A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41B1"/>
    <w:rsid w:val="00BC7F3B"/>
    <w:rsid w:val="00BD4D39"/>
    <w:rsid w:val="00BD5180"/>
    <w:rsid w:val="00BD54F7"/>
    <w:rsid w:val="00BD5A99"/>
    <w:rsid w:val="00BF7265"/>
    <w:rsid w:val="00C05805"/>
    <w:rsid w:val="00C069AF"/>
    <w:rsid w:val="00C07A8A"/>
    <w:rsid w:val="00C263CD"/>
    <w:rsid w:val="00C272EF"/>
    <w:rsid w:val="00C275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32C8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75AC3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65662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1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uspk.cz/svitav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uspceapi.digitalita.cz/swagger/index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xc4.cz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terms/"/>
    <ds:schemaRef ds:uri="http://schemas.microsoft.com/sharepoint/v3/fields"/>
    <ds:schemaRef ds:uri="http://schemas.openxmlformats.org/package/2006/metadata/core-properties"/>
    <ds:schemaRef ds:uri="http://purl.org/dc/elements/1.1/"/>
    <ds:schemaRef ds:uri="1b0a2e31-377b-4a4f-8b74-191dd8e2e1a2"/>
    <ds:schemaRef ds:uri="http://schemas.microsoft.com/office/2006/metadata/properties"/>
    <ds:schemaRef ds:uri="http://schemas.microsoft.com/office/infopath/2007/PartnerControls"/>
    <ds:schemaRef ds:uri="1c5afdd9-10a7-4471-939e-3b6fefddb12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15</Pages>
  <Words>4167</Words>
  <Characters>24588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Lenka Žandová</cp:lastModifiedBy>
  <cp:revision>245</cp:revision>
  <cp:lastPrinted>2019-03-08T21:33:00Z</cp:lastPrinted>
  <dcterms:created xsi:type="dcterms:W3CDTF">2022-01-19T22:49:00Z</dcterms:created>
  <dcterms:modified xsi:type="dcterms:W3CDTF">2025-02-12T07:07:00Z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